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00" w:line="240" w:lineRule="auto"/>
        <w:ind w:left="0" w:right="0" w:firstLine="0"/>
        <w:jc w:val="left"/>
        <w:rPr>
          <w:rFonts w:ascii="Helvetica" w:hAnsi="Helvetica"/>
          <w:outline w:val="0"/>
          <w:color w:val="0d0d0d"/>
          <w:sz w:val="32"/>
          <w:szCs w:val="32"/>
          <w:shd w:val="clear" w:color="auto" w:fill="ffffff"/>
          <w:rtl w:val="0"/>
          <w14:textFill>
            <w14:solidFill>
              <w14:srgbClr w14:val="0D0D0D"/>
            </w14:solidFill>
          </w14:textFill>
        </w:rPr>
      </w:pPr>
    </w:p>
    <w:p>
      <w:pPr>
        <w:pStyle w:val="Default"/>
        <w:bidi w:val="0"/>
        <w:spacing w:before="0" w:line="240" w:lineRule="auto"/>
        <w:ind w:left="0" w:right="0" w:firstLine="0"/>
        <w:jc w:val="left"/>
        <w:rPr>
          <w:rFonts w:ascii="Helvetica" w:hAnsi="Helvetica"/>
          <w:outline w:val="0"/>
          <w:color w:val="0d0d0d"/>
          <w:sz w:val="32"/>
          <w:szCs w:val="32"/>
          <w:shd w:val="clear" w:color="auto" w:fill="ffffff"/>
          <w:rtl w:val="0"/>
          <w14:textFill>
            <w14:solidFill>
              <w14:srgbClr w14:val="0D0D0D"/>
            </w14:solidFill>
          </w14:textFill>
        </w:rPr>
      </w:pPr>
    </w:p>
    <w:p>
      <w:pPr>
        <w:pStyle w:val="Default"/>
        <w:bidi w:val="0"/>
        <w:spacing w:before="0" w:after="400" w:line="240" w:lineRule="auto"/>
        <w:ind w:left="0" w:right="0" w:firstLine="0"/>
        <w:jc w:val="left"/>
        <w:rPr>
          <w:rFonts w:ascii="Helvetica" w:cs="Helvetica" w:hAnsi="Helvetica" w:eastAsia="Helvetica"/>
          <w:b w:val="0"/>
          <w:bCs w:val="0"/>
          <w:outline w:val="0"/>
          <w:color w:val="0d0d0d"/>
          <w:sz w:val="32"/>
          <w:szCs w:val="32"/>
          <w:shd w:val="clear" w:color="auto" w:fill="ffffff"/>
          <w:rtl w:val="0"/>
          <w14:textFill>
            <w14:solidFill>
              <w14:srgbClr w14:val="0D0D0D"/>
            </w14:solidFill>
          </w14:textFill>
        </w:rPr>
      </w:pPr>
      <w:r>
        <w:rPr>
          <w:rFonts w:ascii="Helvetica" w:hAnsi="Helvetica"/>
          <w:b w:val="1"/>
          <w:bCs w:val="1"/>
          <w:outline w:val="0"/>
          <w:color w:val="0d0d0d"/>
          <w:sz w:val="32"/>
          <w:szCs w:val="32"/>
          <w:shd w:val="clear" w:color="auto" w:fill="ffffff"/>
          <w:rtl w:val="0"/>
          <w:lang w:val="en-US"/>
          <w14:textFill>
            <w14:solidFill>
              <w14:srgbClr w14:val="0D0D0D"/>
            </w14:solidFill>
          </w14:textFill>
        </w:rPr>
        <w:t>Website Terms and Conditions</w:t>
      </w:r>
    </w:p>
    <w:p>
      <w:pPr>
        <w:pStyle w:val="Default"/>
        <w:numPr>
          <w:ilvl w:val="0"/>
          <w:numId w:val="2"/>
        </w:numPr>
        <w:bidi w:val="0"/>
        <w:spacing w:before="0" w:line="240" w:lineRule="auto"/>
        <w:ind w:right="0"/>
        <w:jc w:val="left"/>
        <w:rPr>
          <w:rFonts w:ascii="Helvetica" w:hAnsi="Helvetica"/>
          <w:b w:val="1"/>
          <w:bCs w:val="1"/>
          <w:outline w:val="0"/>
          <w:color w:val="0d0d0d"/>
          <w:sz w:val="32"/>
          <w:szCs w:val="32"/>
          <w:shd w:val="clear" w:color="auto" w:fill="ffffff"/>
          <w:rtl w:val="0"/>
          <w:lang w:val="fr-FR"/>
          <w14:textFill>
            <w14:solidFill>
              <w14:srgbClr w14:val="0D0D0D"/>
            </w14:solidFill>
          </w14:textFill>
        </w:rPr>
      </w:pPr>
      <w:r>
        <w:rPr>
          <w:rFonts w:ascii="Helvetica" w:hAnsi="Helvetica"/>
          <w:b w:val="1"/>
          <w:bCs w:val="1"/>
          <w:outline w:val="0"/>
          <w:color w:val="0d0d0d"/>
          <w:sz w:val="32"/>
          <w:szCs w:val="32"/>
          <w:shd w:val="clear" w:color="auto" w:fill="ffffff"/>
          <w:rtl w:val="0"/>
          <w:lang w:val="fr-FR"/>
          <w14:textFill>
            <w14:solidFill>
              <w14:srgbClr w14:val="0D0D0D"/>
            </w14:solidFill>
          </w14:textFill>
        </w:rPr>
        <w:t>Introduction</w:t>
      </w:r>
    </w:p>
    <w:p>
      <w:pPr>
        <w:pStyle w:val="Default"/>
        <w:bidi w:val="0"/>
        <w:spacing w:before="0" w:after="400" w:line="240" w:lineRule="auto"/>
        <w:ind w:left="0" w:right="0" w:firstLine="0"/>
        <w:jc w:val="left"/>
        <w:rPr>
          <w:rFonts w:ascii="Helvetica" w:cs="Helvetica" w:hAnsi="Helvetica" w:eastAsia="Helvetica"/>
          <w:outline w:val="0"/>
          <w:color w:val="0d0d0d"/>
          <w:sz w:val="32"/>
          <w:szCs w:val="32"/>
          <w:shd w:val="clear" w:color="auto" w:fill="ffffff"/>
          <w:rtl w:val="0"/>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 xml:space="preserve">These Terms and Conditions govern your use of </w:t>
      </w:r>
      <w:r>
        <w:rPr>
          <w:rFonts w:ascii="Helvetica" w:hAnsi="Helvetica"/>
          <w:outline w:val="0"/>
          <w:color w:val="0d0d0d"/>
          <w:sz w:val="32"/>
          <w:szCs w:val="32"/>
          <w:shd w:val="clear" w:color="auto" w:fill="ffffff"/>
          <w:rtl w:val="0"/>
          <w:lang w:val="en-US"/>
          <w14:textFill>
            <w14:solidFill>
              <w14:srgbClr w14:val="0D0D0D"/>
            </w14:solidFill>
          </w14:textFill>
        </w:rPr>
        <w:t xml:space="preserve">Face Paint Party </w:t>
      </w:r>
      <w:r>
        <w:rPr>
          <w:rFonts w:ascii="Helvetica" w:hAnsi="Helvetica"/>
          <w:outline w:val="0"/>
          <w:color w:val="0d0d0d"/>
          <w:sz w:val="32"/>
          <w:szCs w:val="32"/>
          <w:shd w:val="clear" w:color="auto" w:fill="ffffff"/>
          <w:rtl w:val="0"/>
          <w:lang w:val="en-US"/>
          <w14:textFill>
            <w14:solidFill>
              <w14:srgbClr w14:val="0D0D0D"/>
            </w14:solidFill>
          </w14:textFill>
        </w:rPr>
        <w:t xml:space="preserve">(the "Website"), operated by </w:t>
      </w:r>
      <w:r>
        <w:rPr>
          <w:rFonts w:ascii="Helvetica" w:hAnsi="Helvetica"/>
          <w:outline w:val="0"/>
          <w:color w:val="0d0d0d"/>
          <w:sz w:val="32"/>
          <w:szCs w:val="32"/>
          <w:shd w:val="clear" w:color="auto" w:fill="ffffff"/>
          <w:rtl w:val="0"/>
          <w:lang w:val="en-US"/>
          <w14:textFill>
            <w14:solidFill>
              <w14:srgbClr w14:val="0D0D0D"/>
            </w14:solidFill>
          </w14:textFill>
        </w:rPr>
        <w:t>Face Paint Party</w:t>
      </w:r>
      <w:r>
        <w:rPr>
          <w:rFonts w:ascii="Helvetica" w:hAnsi="Helvetica"/>
          <w:outline w:val="0"/>
          <w:color w:val="0d0d0d"/>
          <w:sz w:val="32"/>
          <w:szCs w:val="32"/>
          <w:shd w:val="clear" w:color="auto" w:fill="ffffff"/>
          <w:rtl w:val="0"/>
          <w:lang w:val="en-US"/>
          <w14:textFill>
            <w14:solidFill>
              <w14:srgbClr w14:val="0D0D0D"/>
            </w14:solidFill>
          </w14:textFill>
        </w:rPr>
        <w:t>("we," "us," or "our"). By accessing or using the Website, you agree to be bound by these Terms and Conditions and our Privacy Policy. If you do not agree to these Terms and Conditions or our Privacy Policy, please do not use the Website.</w:t>
      </w:r>
    </w:p>
    <w:p>
      <w:pPr>
        <w:pStyle w:val="Default"/>
        <w:numPr>
          <w:ilvl w:val="0"/>
          <w:numId w:val="2"/>
        </w:numPr>
        <w:bidi w:val="0"/>
        <w:spacing w:before="0" w:line="240" w:lineRule="auto"/>
        <w:ind w:right="0"/>
        <w:jc w:val="left"/>
        <w:rPr>
          <w:rFonts w:ascii="Helvetica" w:hAnsi="Helvetica"/>
          <w:b w:val="1"/>
          <w:bCs w:val="1"/>
          <w:outline w:val="0"/>
          <w:color w:val="0d0d0d"/>
          <w:sz w:val="32"/>
          <w:szCs w:val="32"/>
          <w:shd w:val="clear" w:color="auto" w:fill="ffffff"/>
          <w:rtl w:val="0"/>
          <w:lang w:val="en-US"/>
          <w14:textFill>
            <w14:solidFill>
              <w14:srgbClr w14:val="0D0D0D"/>
            </w14:solidFill>
          </w14:textFill>
        </w:rPr>
      </w:pPr>
      <w:r>
        <w:rPr>
          <w:rFonts w:ascii="Helvetica" w:hAnsi="Helvetica"/>
          <w:b w:val="1"/>
          <w:bCs w:val="1"/>
          <w:outline w:val="0"/>
          <w:color w:val="0d0d0d"/>
          <w:sz w:val="32"/>
          <w:szCs w:val="32"/>
          <w:shd w:val="clear" w:color="auto" w:fill="ffffff"/>
          <w:rtl w:val="0"/>
          <w:lang w:val="en-US"/>
          <w14:textFill>
            <w14:solidFill>
              <w14:srgbClr w14:val="0D0D0D"/>
            </w14:solidFill>
          </w14:textFill>
        </w:rPr>
        <w:t>Use of the Website</w:t>
      </w:r>
    </w:p>
    <w:p>
      <w:pPr>
        <w:pStyle w:val="Default"/>
        <w:numPr>
          <w:ilvl w:val="0"/>
          <w:numId w:val="4"/>
        </w:numPr>
        <w:bidi w:val="0"/>
        <w:spacing w:before="0" w:line="240" w:lineRule="auto"/>
        <w:ind w:right="0"/>
        <w:jc w:val="left"/>
        <w:rPr>
          <w:rFonts w:ascii="Helvetica" w:hAnsi="Helvetica"/>
          <w:outline w:val="0"/>
          <w:color w:val="0d0d0d"/>
          <w:sz w:val="32"/>
          <w:szCs w:val="32"/>
          <w:shd w:val="clear" w:color="auto" w:fill="ffffff"/>
          <w:rtl w:val="0"/>
          <w:lang w:val="en-US"/>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 xml:space="preserve">You must be at least </w:t>
      </w:r>
      <w:r>
        <w:rPr>
          <w:rFonts w:ascii="Helvetica" w:hAnsi="Helvetica"/>
          <w:outline w:val="0"/>
          <w:color w:val="0d0d0d"/>
          <w:sz w:val="32"/>
          <w:szCs w:val="32"/>
          <w:shd w:val="clear" w:color="auto" w:fill="ffffff"/>
          <w:rtl w:val="0"/>
          <w:lang w:val="en-US"/>
          <w14:textFill>
            <w14:solidFill>
              <w14:srgbClr w14:val="0D0D0D"/>
            </w14:solidFill>
          </w14:textFill>
        </w:rPr>
        <w:t>13</w:t>
      </w:r>
      <w:r>
        <w:rPr>
          <w:rFonts w:ascii="Helvetica" w:hAnsi="Helvetica"/>
          <w:outline w:val="0"/>
          <w:color w:val="0d0d0d"/>
          <w:sz w:val="32"/>
          <w:szCs w:val="32"/>
          <w:shd w:val="clear" w:color="auto" w:fill="ffffff"/>
          <w:rtl w:val="0"/>
          <w:lang w:val="en-US"/>
          <w14:textFill>
            <w14:solidFill>
              <w14:srgbClr w14:val="0D0D0D"/>
            </w14:solidFill>
          </w14:textFill>
        </w:rPr>
        <w:t xml:space="preserve"> years old to use the Website.</w:t>
      </w:r>
    </w:p>
    <w:p>
      <w:pPr>
        <w:pStyle w:val="Default"/>
        <w:numPr>
          <w:ilvl w:val="0"/>
          <w:numId w:val="4"/>
        </w:numPr>
        <w:bidi w:val="0"/>
        <w:spacing w:before="0" w:line="240" w:lineRule="auto"/>
        <w:ind w:right="0"/>
        <w:jc w:val="left"/>
        <w:rPr>
          <w:rFonts w:ascii="Helvetica" w:hAnsi="Helvetica"/>
          <w:outline w:val="0"/>
          <w:color w:val="0d0d0d"/>
          <w:sz w:val="32"/>
          <w:szCs w:val="32"/>
          <w:shd w:val="clear" w:color="auto" w:fill="ffffff"/>
          <w:rtl w:val="0"/>
          <w:lang w:val="en-US"/>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You agree to use the Website only for lawful purposes and in accordance with these Terms and Conditions.</w:t>
      </w:r>
    </w:p>
    <w:p>
      <w:pPr>
        <w:pStyle w:val="Default"/>
        <w:numPr>
          <w:ilvl w:val="0"/>
          <w:numId w:val="4"/>
        </w:numPr>
        <w:bidi w:val="0"/>
        <w:spacing w:before="0" w:line="240" w:lineRule="auto"/>
        <w:ind w:right="0"/>
        <w:jc w:val="left"/>
        <w:rPr>
          <w:rFonts w:ascii="Helvetica" w:hAnsi="Helvetica"/>
          <w:outline w:val="0"/>
          <w:color w:val="0d0d0d"/>
          <w:sz w:val="32"/>
          <w:szCs w:val="32"/>
          <w:shd w:val="clear" w:color="auto" w:fill="ffffff"/>
          <w:rtl w:val="0"/>
          <w:lang w:val="en-US"/>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You are responsible for maintaining the confidentiality of your account and password and for restricting access to your computer or device.</w:t>
      </w:r>
    </w:p>
    <w:p>
      <w:pPr>
        <w:pStyle w:val="Default"/>
        <w:numPr>
          <w:ilvl w:val="0"/>
          <w:numId w:val="5"/>
        </w:numPr>
        <w:bidi w:val="0"/>
        <w:spacing w:before="0" w:line="240" w:lineRule="auto"/>
        <w:ind w:right="0"/>
        <w:jc w:val="left"/>
        <w:rPr>
          <w:rFonts w:ascii="Helvetica" w:hAnsi="Helvetica"/>
          <w:b w:val="1"/>
          <w:bCs w:val="1"/>
          <w:outline w:val="0"/>
          <w:color w:val="0d0d0d"/>
          <w:sz w:val="32"/>
          <w:szCs w:val="32"/>
          <w:shd w:val="clear" w:color="auto" w:fill="ffffff"/>
          <w:rtl w:val="0"/>
          <w:lang w:val="en-US"/>
          <w14:textFill>
            <w14:solidFill>
              <w14:srgbClr w14:val="0D0D0D"/>
            </w14:solidFill>
          </w14:textFill>
        </w:rPr>
      </w:pPr>
      <w:r>
        <w:rPr>
          <w:rFonts w:ascii="Helvetica" w:hAnsi="Helvetica"/>
          <w:b w:val="1"/>
          <w:bCs w:val="1"/>
          <w:outline w:val="0"/>
          <w:color w:val="0d0d0d"/>
          <w:sz w:val="32"/>
          <w:szCs w:val="32"/>
          <w:shd w:val="clear" w:color="auto" w:fill="ffffff"/>
          <w:rtl w:val="0"/>
          <w:lang w:val="en-US"/>
          <w14:textFill>
            <w14:solidFill>
              <w14:srgbClr w14:val="0D0D0D"/>
            </w14:solidFill>
          </w14:textFill>
        </w:rPr>
        <w:t>Intellectual Property</w:t>
      </w:r>
    </w:p>
    <w:p>
      <w:pPr>
        <w:pStyle w:val="Default"/>
        <w:numPr>
          <w:ilvl w:val="0"/>
          <w:numId w:val="4"/>
        </w:numPr>
        <w:bidi w:val="0"/>
        <w:spacing w:before="0" w:line="240" w:lineRule="auto"/>
        <w:ind w:right="0"/>
        <w:jc w:val="left"/>
        <w:rPr>
          <w:rFonts w:ascii="Helvetica" w:hAnsi="Helvetica"/>
          <w:outline w:val="0"/>
          <w:color w:val="0d0d0d"/>
          <w:sz w:val="32"/>
          <w:szCs w:val="32"/>
          <w:shd w:val="clear" w:color="auto" w:fill="ffffff"/>
          <w:rtl w:val="0"/>
          <w:lang w:val="en-US"/>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The Website and its original content, features, and functionality are owned by [Your Company Name] and are protected by international copyright, trademark, patent, trade secret, and other intellectual property or proprietary rights laws.</w:t>
      </w:r>
    </w:p>
    <w:p>
      <w:pPr>
        <w:pStyle w:val="Default"/>
        <w:numPr>
          <w:ilvl w:val="0"/>
          <w:numId w:val="4"/>
        </w:numPr>
        <w:bidi w:val="0"/>
        <w:spacing w:before="0" w:line="240" w:lineRule="auto"/>
        <w:ind w:right="0"/>
        <w:jc w:val="left"/>
        <w:rPr>
          <w:rFonts w:ascii="Helvetica" w:hAnsi="Helvetica"/>
          <w:outline w:val="0"/>
          <w:color w:val="0d0d0d"/>
          <w:sz w:val="32"/>
          <w:szCs w:val="32"/>
          <w:shd w:val="clear" w:color="auto" w:fill="ffffff"/>
          <w:rtl w:val="0"/>
          <w:lang w:val="en-US"/>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You may not copy, modify, reproduce, distribute, transmit, display, perform, publish, or create derivative works from any part of the Website without our prior written consent.</w:t>
      </w:r>
    </w:p>
    <w:p>
      <w:pPr>
        <w:pStyle w:val="Default"/>
        <w:numPr>
          <w:ilvl w:val="0"/>
          <w:numId w:val="6"/>
        </w:numPr>
        <w:bidi w:val="0"/>
        <w:spacing w:before="0" w:line="240" w:lineRule="auto"/>
        <w:ind w:right="0"/>
        <w:jc w:val="left"/>
        <w:rPr>
          <w:rFonts w:ascii="Helvetica" w:hAnsi="Helvetica"/>
          <w:b w:val="1"/>
          <w:bCs w:val="1"/>
          <w:outline w:val="0"/>
          <w:color w:val="0d0d0d"/>
          <w:sz w:val="32"/>
          <w:szCs w:val="32"/>
          <w:shd w:val="clear" w:color="auto" w:fill="ffffff"/>
          <w:rtl w:val="0"/>
          <w:lang w:val="en-US"/>
          <w14:textFill>
            <w14:solidFill>
              <w14:srgbClr w14:val="0D0D0D"/>
            </w14:solidFill>
          </w14:textFill>
        </w:rPr>
      </w:pPr>
      <w:r>
        <w:rPr>
          <w:rFonts w:ascii="Helvetica" w:hAnsi="Helvetica"/>
          <w:b w:val="1"/>
          <w:bCs w:val="1"/>
          <w:outline w:val="0"/>
          <w:color w:val="0d0d0d"/>
          <w:sz w:val="32"/>
          <w:szCs w:val="32"/>
          <w:shd w:val="clear" w:color="auto" w:fill="ffffff"/>
          <w:rtl w:val="0"/>
          <w:lang w:val="en-US"/>
          <w14:textFill>
            <w14:solidFill>
              <w14:srgbClr w14:val="0D0D0D"/>
            </w14:solidFill>
          </w14:textFill>
        </w:rPr>
        <w:t>Links to Other Websites</w:t>
      </w:r>
    </w:p>
    <w:p>
      <w:pPr>
        <w:pStyle w:val="Default"/>
        <w:numPr>
          <w:ilvl w:val="0"/>
          <w:numId w:val="4"/>
        </w:numPr>
        <w:bidi w:val="0"/>
        <w:spacing w:before="0" w:line="240" w:lineRule="auto"/>
        <w:ind w:right="0"/>
        <w:jc w:val="left"/>
        <w:rPr>
          <w:rFonts w:ascii="Helvetica" w:hAnsi="Helvetica"/>
          <w:outline w:val="0"/>
          <w:color w:val="0d0d0d"/>
          <w:sz w:val="32"/>
          <w:szCs w:val="32"/>
          <w:shd w:val="clear" w:color="auto" w:fill="ffffff"/>
          <w:rtl w:val="0"/>
          <w:lang w:val="en-US"/>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Our Website may contain links to third-party websites or services that are not owned or controlled by us.</w:t>
      </w:r>
    </w:p>
    <w:p>
      <w:pPr>
        <w:pStyle w:val="Default"/>
        <w:numPr>
          <w:ilvl w:val="0"/>
          <w:numId w:val="4"/>
        </w:numPr>
        <w:bidi w:val="0"/>
        <w:spacing w:before="0" w:line="240" w:lineRule="auto"/>
        <w:ind w:right="0"/>
        <w:jc w:val="left"/>
        <w:rPr>
          <w:rFonts w:ascii="Helvetica" w:hAnsi="Helvetica"/>
          <w:outline w:val="0"/>
          <w:color w:val="0d0d0d"/>
          <w:sz w:val="32"/>
          <w:szCs w:val="32"/>
          <w:shd w:val="clear" w:color="auto" w:fill="ffffff"/>
          <w:rtl w:val="0"/>
          <w:lang w:val="en-US"/>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We have no control over and assume no responsibility for the content, privacy policies, or practices of any third-party websites or services.</w:t>
      </w:r>
    </w:p>
    <w:p>
      <w:pPr>
        <w:pStyle w:val="Default"/>
        <w:numPr>
          <w:ilvl w:val="0"/>
          <w:numId w:val="7"/>
        </w:numPr>
        <w:bidi w:val="0"/>
        <w:spacing w:before="0" w:line="240" w:lineRule="auto"/>
        <w:ind w:right="0"/>
        <w:jc w:val="left"/>
        <w:rPr>
          <w:rFonts w:ascii="Helvetica" w:hAnsi="Helvetica"/>
          <w:b w:val="1"/>
          <w:bCs w:val="1"/>
          <w:outline w:val="0"/>
          <w:color w:val="0d0d0d"/>
          <w:sz w:val="32"/>
          <w:szCs w:val="32"/>
          <w:shd w:val="clear" w:color="auto" w:fill="ffffff"/>
          <w:rtl w:val="0"/>
          <w:lang w:val="en-US"/>
          <w14:textFill>
            <w14:solidFill>
              <w14:srgbClr w14:val="0D0D0D"/>
            </w14:solidFill>
          </w14:textFill>
        </w:rPr>
      </w:pPr>
      <w:r>
        <w:rPr>
          <w:rFonts w:ascii="Helvetica" w:hAnsi="Helvetica"/>
          <w:b w:val="1"/>
          <w:bCs w:val="1"/>
          <w:outline w:val="0"/>
          <w:color w:val="0d0d0d"/>
          <w:sz w:val="32"/>
          <w:szCs w:val="32"/>
          <w:shd w:val="clear" w:color="auto" w:fill="ffffff"/>
          <w:rtl w:val="0"/>
          <w:lang w:val="en-US"/>
          <w14:textFill>
            <w14:solidFill>
              <w14:srgbClr w14:val="0D0D0D"/>
            </w14:solidFill>
          </w14:textFill>
        </w:rPr>
        <w:t>Limitation of Liability</w:t>
      </w:r>
    </w:p>
    <w:p>
      <w:pPr>
        <w:pStyle w:val="Default"/>
        <w:numPr>
          <w:ilvl w:val="0"/>
          <w:numId w:val="4"/>
        </w:numPr>
        <w:bidi w:val="0"/>
        <w:spacing w:before="0" w:line="240" w:lineRule="auto"/>
        <w:ind w:right="0"/>
        <w:jc w:val="left"/>
        <w:rPr>
          <w:rFonts w:ascii="Helvetica" w:hAnsi="Helvetica"/>
          <w:outline w:val="0"/>
          <w:color w:val="0d0d0d"/>
          <w:sz w:val="32"/>
          <w:szCs w:val="32"/>
          <w:shd w:val="clear" w:color="auto" w:fill="ffffff"/>
          <w:rtl w:val="0"/>
          <w:lang w:val="en-US"/>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 xml:space="preserve">In no event shall </w:t>
      </w:r>
      <w:r>
        <w:rPr>
          <w:rFonts w:ascii="Helvetica" w:hAnsi="Helvetica"/>
          <w:outline w:val="0"/>
          <w:color w:val="0d0d0d"/>
          <w:sz w:val="32"/>
          <w:szCs w:val="32"/>
          <w:shd w:val="clear" w:color="auto" w:fill="ffffff"/>
          <w:rtl w:val="0"/>
          <w:lang w:val="en-US"/>
          <w14:textFill>
            <w14:solidFill>
              <w14:srgbClr w14:val="0D0D0D"/>
            </w14:solidFill>
          </w14:textFill>
        </w:rPr>
        <w:t>Face Paint Party</w:t>
      </w:r>
      <w:r>
        <w:rPr>
          <w:rFonts w:ascii="Helvetica" w:hAnsi="Helvetica"/>
          <w:outline w:val="0"/>
          <w:color w:val="0d0d0d"/>
          <w:sz w:val="32"/>
          <w:szCs w:val="32"/>
          <w:shd w:val="clear" w:color="auto" w:fill="ffffff"/>
          <w:rtl w:val="0"/>
          <w:lang w:val="en-US"/>
          <w14:textFill>
            <w14:solidFill>
              <w14:srgbClr w14:val="0D0D0D"/>
            </w14:solidFill>
          </w14:textFill>
        </w:rPr>
        <w:t>, nor its directors, employees, partners, agents, suppliers, or affiliates, be liable for any indirect, incidental, special, consequential, or punitive damages, including without limitation, loss of profits, data, use, goodwill, or other intangible losses, resulting from (i) your access to or use of or inability to access or use the Website; (ii) any conduct or content of any third party on the Website; (iii) any content obtained from the Website; and (iv) unauthori</w:t>
      </w:r>
      <w:r>
        <w:rPr>
          <w:rFonts w:ascii="Helvetica" w:hAnsi="Helvetica"/>
          <w:outline w:val="0"/>
          <w:color w:val="0d0d0d"/>
          <w:sz w:val="32"/>
          <w:szCs w:val="32"/>
          <w:shd w:val="clear" w:color="auto" w:fill="ffffff"/>
          <w:rtl w:val="0"/>
          <w:lang w:val="en-US"/>
          <w14:textFill>
            <w14:solidFill>
              <w14:srgbClr w14:val="0D0D0D"/>
            </w14:solidFill>
          </w14:textFill>
        </w:rPr>
        <w:t>s</w:t>
      </w:r>
      <w:r>
        <w:rPr>
          <w:rFonts w:ascii="Helvetica" w:hAnsi="Helvetica"/>
          <w:outline w:val="0"/>
          <w:color w:val="0d0d0d"/>
          <w:sz w:val="32"/>
          <w:szCs w:val="32"/>
          <w:shd w:val="clear" w:color="auto" w:fill="ffffff"/>
          <w:rtl w:val="0"/>
          <w:lang w:val="en-US"/>
          <w14:textFill>
            <w14:solidFill>
              <w14:srgbClr w14:val="0D0D0D"/>
            </w14:solidFill>
          </w14:textFill>
        </w:rPr>
        <w:t>ed access, use, or alteration of your transmissions or content, whether based on warranty, contract, tort (including negligence), or any other legal theory, whether or not we have been informed of the possibility of such damage, and even if a remedy set forth herein is found to have failed of its essential purpose.</w:t>
      </w:r>
    </w:p>
    <w:p>
      <w:pPr>
        <w:pStyle w:val="Default"/>
        <w:numPr>
          <w:ilvl w:val="0"/>
          <w:numId w:val="8"/>
        </w:numPr>
        <w:bidi w:val="0"/>
        <w:spacing w:before="0" w:line="240" w:lineRule="auto"/>
        <w:ind w:right="0"/>
        <w:jc w:val="left"/>
        <w:rPr>
          <w:rFonts w:ascii="Helvetica" w:hAnsi="Helvetica"/>
          <w:b w:val="1"/>
          <w:bCs w:val="1"/>
          <w:outline w:val="0"/>
          <w:color w:val="0d0d0d"/>
          <w:sz w:val="32"/>
          <w:szCs w:val="32"/>
          <w:shd w:val="clear" w:color="auto" w:fill="ffffff"/>
          <w:rtl w:val="0"/>
          <w:lang w:val="en-US"/>
          <w14:textFill>
            <w14:solidFill>
              <w14:srgbClr w14:val="0D0D0D"/>
            </w14:solidFill>
          </w14:textFill>
        </w:rPr>
      </w:pPr>
      <w:r>
        <w:rPr>
          <w:rFonts w:ascii="Helvetica" w:hAnsi="Helvetica"/>
          <w:b w:val="1"/>
          <w:bCs w:val="1"/>
          <w:outline w:val="0"/>
          <w:color w:val="0d0d0d"/>
          <w:sz w:val="32"/>
          <w:szCs w:val="32"/>
          <w:shd w:val="clear" w:color="auto" w:fill="ffffff"/>
          <w:rtl w:val="0"/>
          <w:lang w:val="en-US"/>
          <w14:textFill>
            <w14:solidFill>
              <w14:srgbClr w14:val="0D0D0D"/>
            </w14:solidFill>
          </w14:textFill>
        </w:rPr>
        <w:t>Changes to Terms</w:t>
      </w:r>
    </w:p>
    <w:p>
      <w:pPr>
        <w:pStyle w:val="Default"/>
        <w:numPr>
          <w:ilvl w:val="0"/>
          <w:numId w:val="4"/>
        </w:numPr>
        <w:bidi w:val="0"/>
        <w:spacing w:before="0" w:line="240" w:lineRule="auto"/>
        <w:ind w:right="0"/>
        <w:jc w:val="left"/>
        <w:rPr>
          <w:rFonts w:ascii="Helvetica" w:hAnsi="Helvetica"/>
          <w:outline w:val="0"/>
          <w:color w:val="0d0d0d"/>
          <w:sz w:val="32"/>
          <w:szCs w:val="32"/>
          <w:shd w:val="clear" w:color="auto" w:fill="ffffff"/>
          <w:rtl w:val="0"/>
          <w:lang w:val="en-US"/>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We reserve the right, at our sole discretion, to modify or replace these Terms and Conditions at any time. If a revision is material, we will try to provide at least [</w:t>
      </w:r>
      <w:r>
        <w:rPr>
          <w:rFonts w:ascii="Helvetica" w:hAnsi="Helvetica"/>
          <w:outline w:val="0"/>
          <w:color w:val="0d0d0d"/>
          <w:sz w:val="32"/>
          <w:szCs w:val="32"/>
          <w:shd w:val="clear" w:color="auto" w:fill="ffffff"/>
          <w:rtl w:val="0"/>
          <w:lang w:val="en-US"/>
          <w14:textFill>
            <w14:solidFill>
              <w14:srgbClr w14:val="0D0D0D"/>
            </w14:solidFill>
          </w14:textFill>
        </w:rPr>
        <w:t>2 (two)</w:t>
      </w:r>
      <w:r>
        <w:rPr>
          <w:rFonts w:ascii="Helvetica" w:hAnsi="Helvetica"/>
          <w:outline w:val="0"/>
          <w:color w:val="0d0d0d"/>
          <w:sz w:val="32"/>
          <w:szCs w:val="32"/>
          <w:shd w:val="clear" w:color="auto" w:fill="ffffff"/>
          <w:rtl w:val="0"/>
          <w:lang w:val="en-US"/>
          <w14:textFill>
            <w14:solidFill>
              <w14:srgbClr w14:val="0D0D0D"/>
            </w14:solidFill>
          </w14:textFill>
        </w:rPr>
        <w:t>weeks] notice prior to any new terms taking effect. What constitutes a material change will be determined at our sole discretion.</w:t>
      </w:r>
    </w:p>
    <w:p>
      <w:pPr>
        <w:pStyle w:val="Default"/>
        <w:numPr>
          <w:ilvl w:val="0"/>
          <w:numId w:val="9"/>
        </w:numPr>
        <w:bidi w:val="0"/>
        <w:spacing w:before="0" w:line="240" w:lineRule="auto"/>
        <w:ind w:right="0"/>
        <w:jc w:val="left"/>
        <w:rPr>
          <w:rFonts w:ascii="Helvetica" w:hAnsi="Helvetica"/>
          <w:b w:val="1"/>
          <w:bCs w:val="1"/>
          <w:outline w:val="0"/>
          <w:color w:val="0d0d0d"/>
          <w:sz w:val="32"/>
          <w:szCs w:val="32"/>
          <w:shd w:val="clear" w:color="auto" w:fill="ffffff"/>
          <w:rtl w:val="0"/>
          <w:lang w:val="en-US"/>
          <w14:textFill>
            <w14:solidFill>
              <w14:srgbClr w14:val="0D0D0D"/>
            </w14:solidFill>
          </w14:textFill>
        </w:rPr>
      </w:pPr>
      <w:r>
        <w:rPr>
          <w:rFonts w:ascii="Helvetica" w:hAnsi="Helvetica"/>
          <w:b w:val="1"/>
          <w:bCs w:val="1"/>
          <w:outline w:val="0"/>
          <w:color w:val="0d0d0d"/>
          <w:sz w:val="32"/>
          <w:szCs w:val="32"/>
          <w:shd w:val="clear" w:color="auto" w:fill="ffffff"/>
          <w:rtl w:val="0"/>
          <w:lang w:val="en-US"/>
          <w14:textFill>
            <w14:solidFill>
              <w14:srgbClr w14:val="0D0D0D"/>
            </w14:solidFill>
          </w14:textFill>
        </w:rPr>
        <w:t>Contact Us</w:t>
      </w:r>
    </w:p>
    <w:p>
      <w:pPr>
        <w:pStyle w:val="Default"/>
        <w:bidi w:val="0"/>
        <w:spacing w:before="0" w:after="400" w:line="240" w:lineRule="auto"/>
        <w:ind w:left="0" w:right="0" w:firstLine="0"/>
        <w:jc w:val="left"/>
        <w:rPr>
          <w:rFonts w:ascii="Helvetica" w:cs="Helvetica" w:hAnsi="Helvetica" w:eastAsia="Helvetica"/>
          <w:outline w:val="0"/>
          <w:color w:val="0d0d0d"/>
          <w:sz w:val="32"/>
          <w:szCs w:val="32"/>
          <w:shd w:val="clear" w:color="auto" w:fill="ffffff"/>
          <w:rtl w:val="0"/>
          <w14:textFill>
            <w14:solidFill>
              <w14:srgbClr w14:val="0D0D0D"/>
            </w14:solidFill>
          </w14:textFill>
        </w:rPr>
      </w:pPr>
      <w:r>
        <w:rPr>
          <w:rFonts w:ascii="Helvetica" w:hAnsi="Helvetica"/>
          <w:outline w:val="0"/>
          <w:color w:val="0d0d0d"/>
          <w:sz w:val="32"/>
          <w:szCs w:val="32"/>
          <w:shd w:val="clear" w:color="auto" w:fill="ffffff"/>
          <w:rtl w:val="0"/>
          <w:lang w:val="en-US"/>
          <w14:textFill>
            <w14:solidFill>
              <w14:srgbClr w14:val="0D0D0D"/>
            </w14:solidFill>
          </w14:textFill>
        </w:rPr>
        <w:t xml:space="preserve">If you have any questions about these Terms and Conditions, please contact us at </w:t>
      </w:r>
      <w:r>
        <w:rPr>
          <w:rFonts w:ascii="Helvetica" w:hAnsi="Helvetica"/>
          <w:outline w:val="0"/>
          <w:color w:val="0d0d0d"/>
          <w:sz w:val="32"/>
          <w:szCs w:val="32"/>
          <w:shd w:val="clear" w:color="auto" w:fill="ffffff"/>
          <w:rtl w:val="0"/>
          <w:lang w:val="en-US"/>
          <w14:textFill>
            <w14:solidFill>
              <w14:srgbClr w14:val="0D0D0D"/>
            </w14:solidFill>
          </w14:textFill>
        </w:rPr>
        <w:t>bookings@facepaintparty.com</w:t>
      </w:r>
    </w:p>
    <w:p>
      <w:pPr>
        <w:pStyle w:val="Default"/>
        <w:bidi w:val="0"/>
        <w:spacing w:before="0" w:line="240" w:lineRule="auto"/>
        <w:ind w:left="0" w:right="0" w:firstLine="0"/>
        <w:jc w:val="left"/>
        <w:rPr>
          <w:rtl w:val="0"/>
        </w:rPr>
      </w:pPr>
      <w:r>
        <w:rPr>
          <w:rFonts w:ascii="Helvetica" w:cs="Helvetica" w:hAnsi="Helvetica" w:eastAsia="Helvetica"/>
          <w:outline w:val="0"/>
          <w:color w:val="0d0d0d"/>
          <w:sz w:val="32"/>
          <w:szCs w:val="32"/>
          <w:shd w:val="clear" w:color="auto" w:fill="ffffff"/>
          <w:rtl w:val="0"/>
          <w14:textFill>
            <w14:solidFill>
              <w14:srgbClr w14:val="0D0D0D"/>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NewRomanPS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lvl w:ilvl="1">
      <w:start w:val="1"/>
      <w:numFmt w:val="decimal"/>
      <w:suff w:val="tab"/>
      <w:lvlText w:val="%2."/>
      <w:lvlJc w:val="left"/>
      <w:pPr>
        <w:ind w:left="94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lvl w:ilvl="2">
      <w:start w:val="1"/>
      <w:numFmt w:val="decimal"/>
      <w:suff w:val="tab"/>
      <w:lvlText w:val="%3."/>
      <w:lvlJc w:val="left"/>
      <w:pPr>
        <w:ind w:left="116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lvl w:ilvl="3">
      <w:start w:val="1"/>
      <w:numFmt w:val="decimal"/>
      <w:suff w:val="tab"/>
      <w:lvlText w:val="%4."/>
      <w:lvlJc w:val="left"/>
      <w:pPr>
        <w:ind w:left="138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lvl w:ilvl="4">
      <w:start w:val="1"/>
      <w:numFmt w:val="decimal"/>
      <w:suff w:val="tab"/>
      <w:lvlText w:val="%5."/>
      <w:lvlJc w:val="left"/>
      <w:pPr>
        <w:ind w:left="160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lvl w:ilvl="5">
      <w:start w:val="1"/>
      <w:numFmt w:val="decimal"/>
      <w:suff w:val="tab"/>
      <w:lvlText w:val="%6."/>
      <w:lvlJc w:val="left"/>
      <w:pPr>
        <w:ind w:left="182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lvl w:ilvl="6">
      <w:start w:val="1"/>
      <w:numFmt w:val="decimal"/>
      <w:suff w:val="tab"/>
      <w:lvlText w:val="%7."/>
      <w:lvlJc w:val="left"/>
      <w:pPr>
        <w:ind w:left="204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lvl w:ilvl="7">
      <w:start w:val="1"/>
      <w:numFmt w:val="decimal"/>
      <w:suff w:val="tab"/>
      <w:lvlText w:val="%8."/>
      <w:lvlJc w:val="left"/>
      <w:pPr>
        <w:ind w:left="226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lvl w:ilvl="8">
      <w:start w:val="1"/>
      <w:numFmt w:val="decimal"/>
      <w:suff w:val="tab"/>
      <w:lvlText w:val="%9."/>
      <w:lvlJc w:val="left"/>
      <w:pPr>
        <w:ind w:left="248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0"/>
        <w:highlight w:val="none"/>
        <w:vertAlign w:val="baseline"/>
      </w:rPr>
    </w:lvl>
    <w:lvl w:ilvl="1">
      <w:start w:val="1"/>
      <w:numFmt w:val="bullet"/>
      <w:suff w:val="tab"/>
      <w:lvlText w:val="•"/>
      <w:lvlJc w:val="left"/>
      <w:pPr>
        <w:ind w:left="94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2"/>
        <w:highlight w:val="none"/>
        <w:vertAlign w:val="baseline"/>
      </w:rPr>
    </w:lvl>
    <w:lvl w:ilvl="2">
      <w:start w:val="1"/>
      <w:numFmt w:val="bullet"/>
      <w:suff w:val="tab"/>
      <w:lvlText w:val="•"/>
      <w:lvlJc w:val="left"/>
      <w:pPr>
        <w:ind w:left="116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2"/>
        <w:highlight w:val="none"/>
        <w:vertAlign w:val="baseline"/>
      </w:rPr>
    </w:lvl>
    <w:lvl w:ilvl="3">
      <w:start w:val="1"/>
      <w:numFmt w:val="bullet"/>
      <w:suff w:val="tab"/>
      <w:lvlText w:val="•"/>
      <w:lvlJc w:val="left"/>
      <w:pPr>
        <w:ind w:left="138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2"/>
        <w:highlight w:val="none"/>
        <w:vertAlign w:val="baseline"/>
      </w:rPr>
    </w:lvl>
    <w:lvl w:ilvl="4">
      <w:start w:val="1"/>
      <w:numFmt w:val="bullet"/>
      <w:suff w:val="tab"/>
      <w:lvlText w:val="•"/>
      <w:lvlJc w:val="left"/>
      <w:pPr>
        <w:ind w:left="160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2"/>
        <w:highlight w:val="none"/>
        <w:vertAlign w:val="baseline"/>
      </w:rPr>
    </w:lvl>
    <w:lvl w:ilvl="5">
      <w:start w:val="1"/>
      <w:numFmt w:val="bullet"/>
      <w:suff w:val="tab"/>
      <w:lvlText w:val="•"/>
      <w:lvlJc w:val="left"/>
      <w:pPr>
        <w:ind w:left="182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2"/>
        <w:highlight w:val="none"/>
        <w:vertAlign w:val="baseline"/>
      </w:rPr>
    </w:lvl>
    <w:lvl w:ilvl="6">
      <w:start w:val="1"/>
      <w:numFmt w:val="bullet"/>
      <w:suff w:val="tab"/>
      <w:lvlText w:val="•"/>
      <w:lvlJc w:val="left"/>
      <w:pPr>
        <w:ind w:left="204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2"/>
        <w:highlight w:val="none"/>
        <w:vertAlign w:val="baseline"/>
      </w:rPr>
    </w:lvl>
    <w:lvl w:ilvl="7">
      <w:start w:val="1"/>
      <w:numFmt w:val="bullet"/>
      <w:suff w:val="tab"/>
      <w:lvlText w:val="•"/>
      <w:lvlJc w:val="left"/>
      <w:pPr>
        <w:ind w:left="226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2"/>
        <w:highlight w:val="none"/>
        <w:vertAlign w:val="baseline"/>
      </w:rPr>
    </w:lvl>
    <w:lvl w:ilvl="8">
      <w:start w:val="1"/>
      <w:numFmt w:val="bullet"/>
      <w:suff w:val="tab"/>
      <w:lvlText w:val="•"/>
      <w:lvlJc w:val="left"/>
      <w:pPr>
        <w:ind w:left="248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0d0d0d"/>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0"/>
    <w:lvlOverride w:ilvl="0">
      <w:startOverride w:val="4"/>
    </w:lvlOverride>
  </w:num>
  <w:num w:numId="7">
    <w:abstractNumId w:val="0"/>
    <w:lvlOverride w:ilvl="0">
      <w:startOverride w:val="5"/>
    </w:lvlOverride>
  </w:num>
  <w:num w:numId="8">
    <w:abstractNumId w:val="0"/>
    <w:lvlOverride w:ilvl="0">
      <w:startOverride w:val="6"/>
    </w:lvlOverride>
  </w:num>
  <w:num w:numId="9">
    <w:abstractNumId w:val="0"/>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